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00C49D2A" w14:textId="77777777" w:rsidR="002075E2" w:rsidRDefault="002075E2" w:rsidP="002075E2">
      <w:pPr>
        <w:pStyle w:val="PonderPoint"/>
      </w:pPr>
      <w:r>
        <w:t>Ponder point: god is gracious</w:t>
      </w:r>
    </w:p>
    <w:p w14:paraId="11CE118D" w14:textId="77777777" w:rsidR="002075E2" w:rsidRDefault="002075E2" w:rsidP="002075E2">
      <w:pPr>
        <w:rPr>
          <w:b/>
        </w:rPr>
      </w:pPr>
      <w:r>
        <w:rPr>
          <w:b/>
        </w:rPr>
        <w:t>Jonah Flees</w:t>
      </w:r>
    </w:p>
    <w:p w14:paraId="29841808" w14:textId="77777777" w:rsidR="002075E2" w:rsidRPr="003F7657" w:rsidRDefault="002075E2" w:rsidP="002075E2">
      <w:r>
        <w:t>Jonah 1—4</w:t>
      </w:r>
    </w:p>
    <w:p w14:paraId="4B9AA6A9" w14:textId="77777777" w:rsidR="002075E2" w:rsidRPr="00EC609C" w:rsidRDefault="002075E2" w:rsidP="002075E2">
      <w:r>
        <w:t>Jonah fled</w:t>
      </w:r>
      <w:r w:rsidRPr="00EC609C">
        <w:t xml:space="preserve"> from God and g</w:t>
      </w:r>
      <w:r>
        <w:t>ot</w:t>
      </w:r>
      <w:r w:rsidRPr="00EC609C">
        <w:t xml:space="preserve"> swallowed </w:t>
      </w:r>
      <w:r>
        <w:t>by a large fish. Jonah repented and God wa</w:t>
      </w:r>
      <w:r w:rsidRPr="00EC609C">
        <w:t>s gracious and g</w:t>
      </w:r>
      <w:r>
        <w:t>ave</w:t>
      </w:r>
      <w:r w:rsidRPr="00EC609C">
        <w:t xml:space="preserve"> him another chance. </w:t>
      </w:r>
    </w:p>
    <w:p w14:paraId="1B3AF8E2" w14:textId="77777777" w:rsidR="00F552E9" w:rsidRDefault="00F552E9" w:rsidP="00630D2E">
      <w:pPr>
        <w:pStyle w:val="PonderPoint"/>
      </w:pPr>
    </w:p>
    <w:p w14:paraId="00743CDA" w14:textId="77777777" w:rsidR="00FB61FA" w:rsidRDefault="00FB61FA" w:rsidP="00FB61FA">
      <w:pPr>
        <w:pStyle w:val="LessonTitle"/>
      </w:pPr>
      <w:r>
        <w:t>Where We’re Headed Next time</w:t>
      </w:r>
    </w:p>
    <w:p w14:paraId="1A7636EA" w14:textId="5E4CB844" w:rsidR="00F552E9" w:rsidRDefault="00F552E9" w:rsidP="00F552E9">
      <w:pPr>
        <w:pStyle w:val="PonderPoint"/>
      </w:pPr>
      <w:r>
        <w:t xml:space="preserve">Ponder point: god </w:t>
      </w:r>
      <w:r w:rsidR="004123DE">
        <w:t xml:space="preserve">is </w:t>
      </w:r>
      <w:r w:rsidR="002075E2">
        <w:t>righteous</w:t>
      </w:r>
    </w:p>
    <w:p w14:paraId="44255F43" w14:textId="332516D0" w:rsidR="00F552E9" w:rsidRDefault="002075E2" w:rsidP="00F552E9">
      <w:pPr>
        <w:rPr>
          <w:b/>
        </w:rPr>
      </w:pPr>
      <w:r>
        <w:rPr>
          <w:b/>
        </w:rPr>
        <w:t>Josiah</w:t>
      </w:r>
    </w:p>
    <w:p w14:paraId="6B26F1DA" w14:textId="77777777" w:rsidR="002075E2" w:rsidRPr="006A1DE7" w:rsidRDefault="002075E2" w:rsidP="002075E2">
      <w:r w:rsidRPr="006A1DE7">
        <w:t>2 Chronicles 34; 2 Kings 22</w:t>
      </w:r>
    </w:p>
    <w:p w14:paraId="501935ED" w14:textId="77777777" w:rsidR="002075E2" w:rsidRPr="004045D4" w:rsidRDefault="002075E2" w:rsidP="002075E2">
      <w:r>
        <w:t xml:space="preserve">After many years of unrighteous rulers over the kingdom of Judah, young </w:t>
      </w:r>
      <w:r w:rsidRPr="004045D4">
        <w:t>Josiah t</w:t>
      </w:r>
      <w:r>
        <w:t xml:space="preserve">ook </w:t>
      </w:r>
      <w:r w:rsidRPr="004045D4">
        <w:t>the throne. At the age of 16, he ma</w:t>
      </w:r>
      <w:r>
        <w:t>de</w:t>
      </w:r>
      <w:r w:rsidRPr="004045D4">
        <w:t xml:space="preserve"> a commitment to follow the one true Go</w:t>
      </w:r>
      <w:r>
        <w:t>d and restore the temple. He le</w:t>
      </w:r>
      <w:r w:rsidRPr="004045D4">
        <w:t>d the Israelites to turn back t</w:t>
      </w:r>
      <w:r>
        <w:t>o the Lord and follow His Word.</w:t>
      </w:r>
    </w:p>
    <w:p w14:paraId="2CCE2DF7" w14:textId="77777777" w:rsidR="00F552E9" w:rsidRPr="00B422F4" w:rsidRDefault="00F552E9" w:rsidP="00F552E9"/>
    <w:p w14:paraId="19D7D9EA" w14:textId="77777777" w:rsidR="00FB61FA" w:rsidRDefault="00FB61FA" w:rsidP="00FB61FA">
      <w:pPr>
        <w:pStyle w:val="LessonTitle"/>
        <w:rPr>
          <w:i/>
          <w:sz w:val="20"/>
          <w:szCs w:val="20"/>
        </w:rPr>
      </w:pPr>
      <w:r>
        <w:t xml:space="preserve">Did you know? </w:t>
      </w:r>
    </w:p>
    <w:p w14:paraId="17B2828C" w14:textId="77777777" w:rsidR="002075E2" w:rsidRPr="004C6D86" w:rsidRDefault="002075E2" w:rsidP="002075E2">
      <w:pPr>
        <w:pStyle w:val="DYKBodyCopy"/>
      </w:pPr>
      <w:r>
        <w:t xml:space="preserve">• </w:t>
      </w:r>
      <w:r w:rsidRPr="004C6D86">
        <w:t>Josiah took the throne whe</w:t>
      </w:r>
      <w:r>
        <w:t>n he was only eight years old!</w:t>
      </w:r>
    </w:p>
    <w:p w14:paraId="3646E63D" w14:textId="77777777" w:rsidR="002075E2" w:rsidRPr="004C6D86" w:rsidRDefault="002075E2" w:rsidP="002075E2">
      <w:pPr>
        <w:pStyle w:val="DYKBodyCopy"/>
      </w:pPr>
      <w:r>
        <w:t xml:space="preserve">• </w:t>
      </w:r>
      <w:r w:rsidRPr="004C6D86">
        <w:t>Though we don’t know the details of how he started his walk with the Lord, Scripture tells us that at the age of 16, Josiah made a definite commitment to follow God.</w:t>
      </w:r>
    </w:p>
    <w:p w14:paraId="58FB8089" w14:textId="77777777" w:rsidR="002075E2" w:rsidRDefault="002075E2" w:rsidP="002075E2">
      <w:pPr>
        <w:pStyle w:val="DYKBodyCopy"/>
      </w:pPr>
      <w:r>
        <w:t xml:space="preserve">• </w:t>
      </w:r>
      <w:r w:rsidRPr="004C6D86">
        <w:t>God is righteous. His judgment of the Israelites for their idolatry resulted in them losing their land and being taken captive in Babylon.</w:t>
      </w:r>
    </w:p>
    <w:p w14:paraId="0FF54684" w14:textId="77777777" w:rsidR="004123DE" w:rsidRDefault="004123DE" w:rsidP="004123DE"/>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476BF60A" w:rsidR="00E8352A" w:rsidRDefault="00E8352A" w:rsidP="00FB61FA"/>
    <w:p w14:paraId="13CAC0B1" w14:textId="1F7A136E" w:rsidR="00FC5EF4" w:rsidRDefault="00FC5EF4" w:rsidP="00FB61FA"/>
    <w:p w14:paraId="29483229" w14:textId="51B92882" w:rsidR="00F552E9" w:rsidRDefault="00F552E9" w:rsidP="00FB61FA"/>
    <w:p w14:paraId="4753E65B" w14:textId="0E6411A8" w:rsidR="00F552E9" w:rsidRDefault="00F552E9" w:rsidP="00FB61FA"/>
    <w:p w14:paraId="23674B6F" w14:textId="058545BB" w:rsidR="00FB61FA" w:rsidRDefault="00FB61FA" w:rsidP="00FB61FA">
      <w:pPr>
        <w:pStyle w:val="LessonTitle"/>
      </w:pPr>
      <w:r>
        <w:t>Connect as a family</w:t>
      </w:r>
    </w:p>
    <w:p w14:paraId="759C2F99" w14:textId="5A1ABEEB" w:rsidR="002075E2" w:rsidRDefault="002075E2" w:rsidP="002075E2">
      <w:r w:rsidRPr="00AD36C9">
        <w:rPr>
          <w:bCs/>
        </w:rPr>
        <w:t>Gather your family</w:t>
      </w:r>
      <w:r>
        <w:rPr>
          <w:b/>
          <w:bCs/>
        </w:rPr>
        <w:t xml:space="preserve"> </w:t>
      </w:r>
      <w:r w:rsidRPr="00AD36C9">
        <w:rPr>
          <w:bCs/>
        </w:rPr>
        <w:t>and read</w:t>
      </w:r>
      <w:r w:rsidRPr="00E401B6">
        <w:rPr>
          <w:b/>
          <w:bCs/>
        </w:rPr>
        <w:t xml:space="preserve"> 2 Chronicles 34:29–32</w:t>
      </w:r>
      <w:r w:rsidRPr="00AD36C9">
        <w:rPr>
          <w:bCs/>
        </w:rPr>
        <w:t xml:space="preserve"> together.</w:t>
      </w:r>
      <w:r>
        <w:rPr>
          <w:b/>
          <w:bCs/>
        </w:rPr>
        <w:t xml:space="preserve"> </w:t>
      </w:r>
      <w:r>
        <w:t>When you’re finished, p</w:t>
      </w:r>
      <w:r w:rsidRPr="00E401B6">
        <w:t>rovide a dress-up crown or king’s cloak for you</w:t>
      </w:r>
      <w:r>
        <w:t>r children</w:t>
      </w:r>
      <w:r w:rsidRPr="00E401B6">
        <w:t xml:space="preserve">. Roll up a piece of paper for a “scroll.” Encourage </w:t>
      </w:r>
      <w:r>
        <w:t>them</w:t>
      </w:r>
      <w:r w:rsidRPr="00E401B6">
        <w:t xml:space="preserve"> to </w:t>
      </w:r>
      <w:r>
        <w:t>take turns recreating</w:t>
      </w:r>
      <w:r w:rsidRPr="00E401B6">
        <w:t xml:space="preserve"> the reading of God’s Word from the scroll that was found during the temple restoration.</w:t>
      </w:r>
    </w:p>
    <w:p w14:paraId="4F1B24EC" w14:textId="77777777" w:rsidR="002075E2" w:rsidRPr="00AD36C9" w:rsidRDefault="002075E2" w:rsidP="002075E2">
      <w:pPr>
        <w:rPr>
          <w:b/>
          <w:bCs/>
        </w:rPr>
      </w:pPr>
    </w:p>
    <w:p w14:paraId="3DF17BE1" w14:textId="77777777" w:rsidR="00FB61FA" w:rsidRPr="001F369A" w:rsidRDefault="00FB61FA" w:rsidP="00FB61FA">
      <w:pPr>
        <w:pStyle w:val="ItalicCopy"/>
      </w:pPr>
      <w:r w:rsidRPr="001F369A">
        <w:t>After reading the Scripture passage, discuss these questions together:</w:t>
      </w:r>
    </w:p>
    <w:p w14:paraId="59034681" w14:textId="77777777" w:rsidR="002075E2" w:rsidRPr="002075E2" w:rsidRDefault="002075E2" w:rsidP="002075E2">
      <w:pPr>
        <w:pStyle w:val="DYKBodyCopy"/>
      </w:pPr>
      <w:r w:rsidRPr="002075E2">
        <w:t>• How do you think the people of Israel felt after Josiah read the scroll?</w:t>
      </w:r>
    </w:p>
    <w:p w14:paraId="6DB4A05F" w14:textId="77777777" w:rsidR="002075E2" w:rsidRPr="002075E2" w:rsidRDefault="002075E2" w:rsidP="002075E2">
      <w:pPr>
        <w:pStyle w:val="DYKBodyCopy"/>
      </w:pPr>
      <w:r w:rsidRPr="002075E2">
        <w:t>• What do you think God did after the people repented?</w:t>
      </w:r>
    </w:p>
    <w:p w14:paraId="457950BA" w14:textId="77777777" w:rsidR="002075E2" w:rsidRPr="002075E2" w:rsidRDefault="002075E2" w:rsidP="002075E2">
      <w:pPr>
        <w:pStyle w:val="DYKBodyCopy"/>
      </w:pPr>
      <w:r w:rsidRPr="002075E2">
        <w:t>• Pray together, thanking God that He always does what is right.</w:t>
      </w:r>
    </w:p>
    <w:p w14:paraId="083D8964" w14:textId="77777777" w:rsidR="00FA648A" w:rsidRDefault="00FA648A" w:rsidP="00FB61FA"/>
    <w:p w14:paraId="6B5FD547" w14:textId="759DA3C6" w:rsidR="00FB61FA" w:rsidRDefault="005E4CDE" w:rsidP="00FB61FA">
      <w:r>
        <w:t>Extend these questions</w:t>
      </w:r>
      <w:r w:rsidR="00FB61FA">
        <w:t xml:space="preserve"> into the rest of the week. Look for opportunities to bring conversations about how God </w:t>
      </w:r>
      <w:r w:rsidR="001862D3">
        <w:t>Is Righteous</w:t>
      </w:r>
      <w:bookmarkStart w:id="0" w:name="_GoBack"/>
      <w:bookmarkEnd w:id="0"/>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24C1EFDF" w:rsidR="00FB61FA" w:rsidRPr="00F552E9" w:rsidRDefault="00FB61FA" w:rsidP="00F552E9">
      <w:pPr>
        <w:pStyle w:val="ItalicCopy"/>
      </w:pPr>
      <w:r w:rsidRPr="00F552E9">
        <w:t>The Remember Verse focuses on a character trait of God that</w:t>
      </w:r>
      <w:r w:rsidRPr="00F552E9">
        <w:t>’</w:t>
      </w:r>
      <w:r w:rsidR="00F552E9" w:rsidRPr="00F552E9">
        <w:t xml:space="preserve">s highlighted in </w:t>
      </w:r>
      <w:r w:rsidRPr="00F552E9">
        <w:t>next week</w:t>
      </w:r>
      <w:r w:rsidRPr="00F552E9">
        <w:t>’</w:t>
      </w:r>
      <w:r w:rsidRPr="00F552E9">
        <w:t>s portion of The Big God Story.</w:t>
      </w:r>
    </w:p>
    <w:p w14:paraId="7045D5E9" w14:textId="77777777" w:rsidR="00FB61FA" w:rsidRPr="002244DE" w:rsidRDefault="00FB61FA" w:rsidP="00FB61FA"/>
    <w:p w14:paraId="726E8EE3" w14:textId="77777777" w:rsidR="004123DE" w:rsidRPr="004123DE" w:rsidRDefault="004123DE" w:rsidP="004123DE">
      <w:pPr>
        <w:pStyle w:val="RememberVerse"/>
      </w:pPr>
      <w:r w:rsidRPr="004123DE">
        <w:t>As for me, I call to God, and the Lord saves me.</w:t>
      </w:r>
    </w:p>
    <w:p w14:paraId="166C9C3E" w14:textId="77777777" w:rsidR="004123DE" w:rsidRPr="004123DE" w:rsidRDefault="004123DE" w:rsidP="004123DE">
      <w:pPr>
        <w:pStyle w:val="RememberVerse"/>
        <w:rPr>
          <w:b w:val="0"/>
        </w:rPr>
      </w:pPr>
      <w:r w:rsidRPr="004123DE">
        <w:rPr>
          <w:b w:val="0"/>
        </w:rPr>
        <w:t>Psalm 55:16</w:t>
      </w:r>
    </w:p>
    <w:p w14:paraId="6A58751B" w14:textId="45DB6FFD" w:rsidR="00E8352A" w:rsidRPr="00F07966" w:rsidRDefault="00E8352A" w:rsidP="00F552E9">
      <w:pPr>
        <w:pStyle w:val="RememberVerse"/>
        <w:jc w:val="left"/>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A62CB08" w14:textId="047E8D7A" w:rsidR="002075E2" w:rsidRPr="004F7721" w:rsidRDefault="004123DE" w:rsidP="002075E2">
      <w:pPr>
        <w:rPr>
          <w:b/>
        </w:rPr>
      </w:pPr>
      <w:r>
        <w:t>(</w:t>
      </w:r>
      <w:r w:rsidR="002075E2">
        <w:t>C</w:t>
      </w:r>
      <w:r w:rsidR="002075E2" w:rsidRPr="00D1582E">
        <w:t>hild’s name)</w:t>
      </w:r>
      <w:r w:rsidR="002075E2" w:rsidRPr="004F7721">
        <w:rPr>
          <w:b/>
        </w:rPr>
        <w:t>,</w:t>
      </w:r>
      <w:r w:rsidR="002075E2" w:rsidRPr="00D1582E">
        <w:t xml:space="preserve"> </w:t>
      </w:r>
      <w:r w:rsidR="002075E2" w:rsidRPr="004F7721">
        <w:rPr>
          <w:rFonts w:cs="Arial"/>
          <w:b/>
        </w:rPr>
        <w:t>give thanks to the Lord because of His righteousness. May you sing the praises of the name of the Lord Most High</w:t>
      </w:r>
      <w:r w:rsidR="002075E2">
        <w:rPr>
          <w:rFonts w:cs="Arial"/>
          <w:b/>
        </w:rPr>
        <w:t>.</w:t>
      </w:r>
    </w:p>
    <w:p w14:paraId="421C07C6" w14:textId="77777777" w:rsidR="004123DE" w:rsidRDefault="004123DE" w:rsidP="00FB61FA"/>
    <w:p w14:paraId="5A06CD22" w14:textId="0998B31D"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FC02" w14:textId="77777777" w:rsidR="00CF3A33" w:rsidRDefault="00CF3A33" w:rsidP="00E7580D">
      <w:pPr>
        <w:spacing w:line="240" w:lineRule="auto"/>
      </w:pPr>
      <w:r>
        <w:separator/>
      </w:r>
    </w:p>
  </w:endnote>
  <w:endnote w:type="continuationSeparator" w:id="0">
    <w:p w14:paraId="6519F74F" w14:textId="77777777" w:rsidR="00CF3A33" w:rsidRDefault="00CF3A33"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AkzidenzGroteskBE-Light">
    <w:altName w:val="Times New Roman"/>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CF3A33"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6196" w14:textId="77777777" w:rsidR="00CF3A33" w:rsidRDefault="00CF3A33" w:rsidP="00E7580D">
      <w:pPr>
        <w:spacing w:line="240" w:lineRule="auto"/>
      </w:pPr>
      <w:r>
        <w:separator/>
      </w:r>
    </w:p>
  </w:footnote>
  <w:footnote w:type="continuationSeparator" w:id="0">
    <w:p w14:paraId="586D141F" w14:textId="77777777" w:rsidR="00CF3A33" w:rsidRDefault="00CF3A33"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CF3A33"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9464715"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4123DE">
                  <w:rPr>
                    <w:b/>
                    <w:color w:val="6A8A22"/>
                    <w:sz w:val="36"/>
                    <w:szCs w:val="36"/>
                  </w:rPr>
                  <w:t>1</w:t>
                </w:r>
                <w:r w:rsidR="002075E2">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62D3"/>
    <w:rsid w:val="001B2312"/>
    <w:rsid w:val="002075E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23DE"/>
    <w:rsid w:val="0041454F"/>
    <w:rsid w:val="00415AF2"/>
    <w:rsid w:val="004344F6"/>
    <w:rsid w:val="00446111"/>
    <w:rsid w:val="004572F6"/>
    <w:rsid w:val="00465DE4"/>
    <w:rsid w:val="004726F9"/>
    <w:rsid w:val="0048080C"/>
    <w:rsid w:val="004D074F"/>
    <w:rsid w:val="004D1369"/>
    <w:rsid w:val="00514525"/>
    <w:rsid w:val="00523913"/>
    <w:rsid w:val="00546CA9"/>
    <w:rsid w:val="00551768"/>
    <w:rsid w:val="00582B05"/>
    <w:rsid w:val="005936E5"/>
    <w:rsid w:val="005B6B7C"/>
    <w:rsid w:val="005C6313"/>
    <w:rsid w:val="005E2D1E"/>
    <w:rsid w:val="005E4CDE"/>
    <w:rsid w:val="005E4EA5"/>
    <w:rsid w:val="005F511B"/>
    <w:rsid w:val="005F7514"/>
    <w:rsid w:val="006302BE"/>
    <w:rsid w:val="00630D2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E122C"/>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CF3A33"/>
    <w:rsid w:val="00D5123D"/>
    <w:rsid w:val="00DE60CC"/>
    <w:rsid w:val="00DF39DB"/>
    <w:rsid w:val="00E012CB"/>
    <w:rsid w:val="00E23332"/>
    <w:rsid w:val="00E34B97"/>
    <w:rsid w:val="00E4759D"/>
    <w:rsid w:val="00E62E64"/>
    <w:rsid w:val="00E65F80"/>
    <w:rsid w:val="00E6615D"/>
    <w:rsid w:val="00E746C2"/>
    <w:rsid w:val="00E7580D"/>
    <w:rsid w:val="00E8352A"/>
    <w:rsid w:val="00EC2624"/>
    <w:rsid w:val="00EE4663"/>
    <w:rsid w:val="00F11CA8"/>
    <w:rsid w:val="00F12071"/>
    <w:rsid w:val="00F3459D"/>
    <w:rsid w:val="00F552E9"/>
    <w:rsid w:val="00F5773A"/>
    <w:rsid w:val="00F60A16"/>
    <w:rsid w:val="00F65EB4"/>
    <w:rsid w:val="00F767D2"/>
    <w:rsid w:val="00F77EA1"/>
    <w:rsid w:val="00FA611C"/>
    <w:rsid w:val="00FA648A"/>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 w:type="paragraph" w:customStyle="1" w:styleId="DidYouKnowBullets">
    <w:name w:val="Did You Know Bullets"/>
    <w:basedOn w:val="Normal"/>
    <w:uiPriority w:val="99"/>
    <w:rsid w:val="00630D2E"/>
    <w:pPr>
      <w:widowControl w:val="0"/>
      <w:tabs>
        <w:tab w:val="left" w:pos="144"/>
        <w:tab w:val="left" w:pos="180"/>
      </w:tabs>
      <w:suppressAutoHyphens/>
      <w:autoSpaceDE w:val="0"/>
      <w:autoSpaceDN w:val="0"/>
      <w:adjustRightInd w:val="0"/>
      <w:spacing w:after="180" w:line="200" w:lineRule="atLeast"/>
      <w:textAlignment w:val="center"/>
    </w:pPr>
    <w:rPr>
      <w:rFonts w:ascii="AkzidenzGroteskBE-Light" w:hAnsi="AkzidenzGroteskBE-Light" w:cs="AkzidenzGroteskBE-Light"/>
      <w:color w:val="954F9F"/>
      <w:szCs w:val="19"/>
    </w:rPr>
  </w:style>
  <w:style w:type="paragraph" w:customStyle="1" w:styleId="line">
    <w:name w:val="line"/>
    <w:basedOn w:val="Normal"/>
    <w:rsid w:val="00F552E9"/>
    <w:pPr>
      <w:spacing w:before="100" w:beforeAutospacing="1" w:after="100" w:afterAutospacing="1" w:line="240" w:lineRule="auto"/>
    </w:pPr>
    <w:rPr>
      <w:rFonts w:ascii="Times" w:hAnsi="Times"/>
      <w:sz w:val="20"/>
      <w:szCs w:val="20"/>
    </w:rPr>
  </w:style>
  <w:style w:type="paragraph" w:customStyle="1" w:styleId="PrayerInterior">
    <w:name w:val="Prayer (Interior)"/>
    <w:uiPriority w:val="99"/>
    <w:rsid w:val="00FA648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50" w:lineRule="atLeast"/>
      <w:ind w:left="180"/>
    </w:pPr>
    <w:rPr>
      <w:rFonts w:ascii="Arial Unicode MS" w:eastAsia="Arial Unicode MS" w:hAnsi="Arial" w:cs="Arial Unicode MS"/>
      <w:b/>
      <w:bCs/>
      <w:color w:val="000000"/>
      <w:sz w:val="19"/>
      <w:szCs w:val="19"/>
      <w:u w:color="000000"/>
    </w:rPr>
  </w:style>
  <w:style w:type="paragraph" w:customStyle="1" w:styleId="RememberVerseCopy">
    <w:name w:val="Remember Verse Copy"/>
    <w:basedOn w:val="Normal"/>
    <w:autoRedefine/>
    <w:qFormat/>
    <w:rsid w:val="004123DE"/>
    <w:pPr>
      <w:jc w:val="center"/>
    </w:pPr>
    <w:rPr>
      <w:b/>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95AB-69EE-8E43-83D3-B0416F34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2018-06-06T17:32:00Z</dcterms:created>
  <dcterms:modified xsi:type="dcterms:W3CDTF">2018-06-21T20:37:00Z</dcterms:modified>
</cp:coreProperties>
</file>